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3150"/>
        <w:gridCol w:w="6210"/>
        <w:tblGridChange w:id="0">
          <w:tblGrid>
            <w:gridCol w:w="3150"/>
            <w:gridCol w:w="6210"/>
          </w:tblGrid>
        </w:tblGridChange>
      </w:tblGrid>
      <w:tr>
        <w:trPr>
          <w:cantSplit w:val="0"/>
          <w:trHeight w:val="1975" w:hRule="atLeast"/>
          <w:tblHeader w:val="0"/>
        </w:trPr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02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Event: </w:t>
            </w:r>
          </w:p>
          <w:p w:rsidR="00000000" w:rsidDel="00000000" w:rsidP="00000000" w:rsidRDefault="00000000" w:rsidRPr="00000000" w14:paraId="00000003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Latitude</w:t>
            </w:r>
            <w:r w:rsidDel="00000000" w:rsidR="00000000" w:rsidRPr="00000000">
              <w:rPr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04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Longitude</w:t>
            </w:r>
            <w:r w:rsidDel="00000000" w:rsidR="00000000" w:rsidRPr="00000000">
              <w:rPr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05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Address</w:t>
            </w:r>
            <w:r w:rsidDel="00000000" w:rsidR="00000000" w:rsidRPr="00000000">
              <w:rPr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06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Type of structural collapse</w:t>
            </w:r>
            <w:r w:rsidDel="00000000" w:rsidR="00000000" w:rsidRPr="00000000">
              <w:rPr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07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Building footprint area:</w:t>
            </w:r>
          </w:p>
          <w:p w:rsidR="00000000" w:rsidDel="00000000" w:rsidP="00000000" w:rsidRDefault="00000000" w:rsidRPr="00000000" w14:paraId="00000008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Max. collapse distance:</w:t>
            </w:r>
          </w:p>
          <w:p w:rsidR="00000000" w:rsidDel="00000000" w:rsidP="00000000" w:rsidRDefault="00000000" w:rsidRPr="00000000" w14:paraId="00000009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Max. Debris distance:</w:t>
            </w:r>
          </w:p>
          <w:p w:rsidR="00000000" w:rsidDel="00000000" w:rsidP="00000000" w:rsidRDefault="00000000" w:rsidRPr="00000000" w14:paraId="0000000A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Building Material: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Structural system: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# of stories: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Approximate total height:</w:t>
            </w:r>
          </w:p>
          <w:p w:rsidR="00000000" w:rsidDel="00000000" w:rsidP="00000000" w:rsidRDefault="00000000" w:rsidRPr="00000000" w14:paraId="0000000E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Apparent irregularities: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Approximate construction date:</w:t>
            </w: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0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11">
            <w:pPr>
              <w:rPr/>
            </w:pPr>
            <w:r w:rsidDel="00000000" w:rsidR="00000000" w:rsidRPr="00000000">
              <w:rPr>
                <w:rtl w:val="0"/>
              </w:rPr>
              <w:t xml:space="preserve">2011 Christchurch earthquake</w:t>
            </w:r>
          </w:p>
          <w:p w:rsidR="00000000" w:rsidDel="00000000" w:rsidP="00000000" w:rsidRDefault="00000000" w:rsidRPr="00000000" w14:paraId="00000012">
            <w:pPr>
              <w:rPr/>
            </w:pPr>
            <w:r w:rsidDel="00000000" w:rsidR="00000000" w:rsidRPr="00000000">
              <w:rPr>
                <w:rtl w:val="0"/>
              </w:rPr>
              <w:t xml:space="preserve">-43.527476</w:t>
            </w:r>
          </w:p>
          <w:p w:rsidR="00000000" w:rsidDel="00000000" w:rsidP="00000000" w:rsidRDefault="00000000" w:rsidRPr="00000000" w14:paraId="00000013">
            <w:pPr>
              <w:rPr/>
            </w:pPr>
            <w:r w:rsidDel="00000000" w:rsidR="00000000" w:rsidRPr="00000000">
              <w:rPr>
                <w:rtl w:val="0"/>
              </w:rPr>
              <w:t xml:space="preserve">172.638904</w:t>
            </w:r>
          </w:p>
          <w:p w:rsidR="00000000" w:rsidDel="00000000" w:rsidP="00000000" w:rsidRDefault="00000000" w:rsidRPr="00000000" w14:paraId="00000014">
            <w:pPr>
              <w:rPr/>
            </w:pPr>
            <w:r w:rsidDel="00000000" w:rsidR="00000000" w:rsidRPr="00000000">
              <w:rPr>
                <w:rtl w:val="0"/>
              </w:rPr>
              <w:t xml:space="preserve">233 Cambridge Terrace, Christchurch</w:t>
            </w:r>
          </w:p>
          <w:p w:rsidR="00000000" w:rsidDel="00000000" w:rsidP="00000000" w:rsidRDefault="00000000" w:rsidRPr="00000000" w14:paraId="00000015">
            <w:pPr>
              <w:rPr/>
            </w:pPr>
            <w:r w:rsidDel="00000000" w:rsidR="00000000" w:rsidRPr="00000000">
              <w:rPr>
                <w:rtl w:val="0"/>
              </w:rPr>
              <w:t xml:space="preserve">Pancake</w:t>
            </w:r>
          </w:p>
          <w:p w:rsidR="00000000" w:rsidDel="00000000" w:rsidP="00000000" w:rsidRDefault="00000000" w:rsidRPr="00000000" w14:paraId="00000016">
            <w:pPr>
              <w:rPr/>
            </w:pPr>
            <w:r w:rsidDel="00000000" w:rsidR="00000000" w:rsidRPr="00000000">
              <w:rPr>
                <w:rtl w:val="0"/>
              </w:rPr>
              <w:t xml:space="preserve">670 m</w:t>
            </w:r>
            <w:r w:rsidDel="00000000" w:rsidR="00000000" w:rsidRPr="00000000">
              <w:rPr>
                <w:vertAlign w:val="superscript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  <w:t xml:space="preserve"> (square)</w:t>
            </w:r>
          </w:p>
          <w:p w:rsidR="00000000" w:rsidDel="00000000" w:rsidP="00000000" w:rsidRDefault="00000000" w:rsidRPr="00000000" w14:paraId="00000017">
            <w:pPr>
              <w:rPr/>
            </w:pPr>
            <w:r w:rsidDel="00000000" w:rsidR="00000000" w:rsidRPr="00000000">
              <w:rPr>
                <w:rtl w:val="0"/>
              </w:rPr>
              <w:t xml:space="preserve">10 m</w:t>
            </w:r>
          </w:p>
          <w:p w:rsidR="00000000" w:rsidDel="00000000" w:rsidP="00000000" w:rsidRDefault="00000000" w:rsidRPr="00000000" w14:paraId="00000018">
            <w:pPr>
              <w:rPr/>
            </w:pPr>
            <w:r w:rsidDel="00000000" w:rsidR="00000000" w:rsidRPr="00000000">
              <w:rPr>
                <w:rtl w:val="0"/>
              </w:rPr>
              <w:t xml:space="preserve">25 m</w:t>
            </w:r>
          </w:p>
          <w:p w:rsidR="00000000" w:rsidDel="00000000" w:rsidP="00000000" w:rsidRDefault="00000000" w:rsidRPr="00000000" w14:paraId="00000019">
            <w:pPr>
              <w:rPr/>
            </w:pPr>
            <w:r w:rsidDel="00000000" w:rsidR="00000000" w:rsidRPr="00000000">
              <w:rPr>
                <w:rtl w:val="0"/>
              </w:rPr>
              <w:t xml:space="preserve">Reinforced concrete</w:t>
            </w:r>
          </w:p>
          <w:p w:rsidR="00000000" w:rsidDel="00000000" w:rsidP="00000000" w:rsidRDefault="00000000" w:rsidRPr="00000000" w14:paraId="0000001A">
            <w:pPr>
              <w:rPr/>
            </w:pPr>
            <w:r w:rsidDel="00000000" w:rsidR="00000000" w:rsidRPr="00000000">
              <w:rPr>
                <w:rtl w:val="0"/>
              </w:rPr>
              <w:t xml:space="preserve">RC frame with a RC wall</w:t>
            </w:r>
          </w:p>
          <w:p w:rsidR="00000000" w:rsidDel="00000000" w:rsidP="00000000" w:rsidRDefault="00000000" w:rsidRPr="00000000" w14:paraId="0000001B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  <w:p w:rsidR="00000000" w:rsidDel="00000000" w:rsidP="00000000" w:rsidRDefault="00000000" w:rsidRPr="00000000" w14:paraId="0000001C">
            <w:pPr>
              <w:rPr/>
            </w:pPr>
            <w:r w:rsidDel="00000000" w:rsidR="00000000" w:rsidRPr="00000000">
              <w:rPr>
                <w:rtl w:val="0"/>
              </w:rPr>
              <w:t xml:space="preserve">20 m</w:t>
            </w:r>
          </w:p>
          <w:p w:rsidR="00000000" w:rsidDel="00000000" w:rsidP="00000000" w:rsidRDefault="00000000" w:rsidRPr="00000000" w14:paraId="0000001D">
            <w:pPr>
              <w:rPr/>
            </w:pPr>
            <w:r w:rsidDel="00000000" w:rsidR="00000000" w:rsidRPr="00000000">
              <w:rPr>
                <w:rtl w:val="0"/>
              </w:rPr>
              <w:t xml:space="preserve">Non-ductile detailing</w:t>
            </w:r>
          </w:p>
          <w:p w:rsidR="00000000" w:rsidDel="00000000" w:rsidP="00000000" w:rsidRDefault="00000000" w:rsidRPr="00000000" w14:paraId="0000001E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1963-64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BEFORE</w:t>
      </w:r>
    </w:p>
    <w:p w:rsidR="00000000" w:rsidDel="00000000" w:rsidP="00000000" w:rsidRDefault="00000000" w:rsidRPr="00000000" w14:paraId="00000021">
      <w:pPr>
        <w:rPr>
          <w:b w:val="1"/>
        </w:rPr>
      </w:pPr>
      <w:r w:rsidDel="00000000" w:rsidR="00000000" w:rsidRPr="00000000">
        <w:rPr>
          <w:color w:val="ff0000"/>
        </w:rPr>
        <w:drawing>
          <wp:inline distB="0" distT="0" distL="0" distR="0">
            <wp:extent cx="3138677" cy="2354008"/>
            <wp:effectExtent b="0" l="0" r="0" t="0"/>
            <wp:docPr id="3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8677" cy="23540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791036" cy="2593223"/>
            <wp:effectExtent b="0" l="0" r="0" t="0"/>
            <wp:docPr descr="Diagram&#10;&#10;Description automatically generated" id="34" name="image1.png"/>
            <a:graphic>
              <a:graphicData uri="http://schemas.openxmlformats.org/drawingml/2006/picture">
                <pic:pic>
                  <pic:nvPicPr>
                    <pic:cNvPr descr="Diagram&#10;&#10;Description automatically generated"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1036" cy="25932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1948180" cy="2334260"/>
            <wp:effectExtent b="0" l="0" r="0" t="0"/>
            <wp:docPr descr="Diagram, engineering drawing&#10;&#10;Description automatically generated" id="33" name="image10.png"/>
            <a:graphic>
              <a:graphicData uri="http://schemas.openxmlformats.org/drawingml/2006/picture">
                <pic:pic>
                  <pic:nvPicPr>
                    <pic:cNvPr descr="Diagram, engineering drawing&#10;&#10;Description automatically generated"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8180" cy="2334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</w:rPr>
        <w:drawing>
          <wp:inline distB="0" distT="0" distL="0" distR="0">
            <wp:extent cx="2375969" cy="2171648"/>
            <wp:effectExtent b="0" l="0" r="0" t="0"/>
            <wp:docPr descr="A picture containing map&#10;&#10;Description automatically generated" id="36" name="image6.png"/>
            <a:graphic>
              <a:graphicData uri="http://schemas.openxmlformats.org/drawingml/2006/picture">
                <pic:pic>
                  <pic:nvPicPr>
                    <pic:cNvPr descr="A picture containing map&#10;&#10;Description automatically generated"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5969" cy="21716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AFTER</w:t>
      </w:r>
    </w:p>
    <w:p w:rsidR="00000000" w:rsidDel="00000000" w:rsidP="00000000" w:rsidRDefault="00000000" w:rsidRPr="00000000" w14:paraId="00000024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2537239" cy="3994502"/>
            <wp:effectExtent b="0" l="0" r="0" t="0"/>
            <wp:docPr descr="A picture containing text, sky, boat&#10;&#10;Description automatically generated" id="35" name="image13.png"/>
            <a:graphic>
              <a:graphicData uri="http://schemas.openxmlformats.org/drawingml/2006/picture">
                <pic:pic>
                  <pic:nvPicPr>
                    <pic:cNvPr descr="A picture containing text, sky, boat&#10;&#10;Description automatically generated"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7239" cy="39945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</w:rPr>
        <w:drawing>
          <wp:inline distB="0" distT="0" distL="0" distR="0">
            <wp:extent cx="2967114" cy="4006440"/>
            <wp:effectExtent b="0" l="0" r="0" t="0"/>
            <wp:docPr descr="Diagram&#10;&#10;Description automatically generated" id="38" name="image4.png"/>
            <a:graphic>
              <a:graphicData uri="http://schemas.openxmlformats.org/drawingml/2006/picture">
                <pic:pic>
                  <pic:nvPicPr>
                    <pic:cNvPr descr="Diagram&#10;&#10;Description automatically generated"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7114" cy="4006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2945410" cy="2799444"/>
            <wp:effectExtent b="0" l="0" r="0" t="0"/>
            <wp:docPr descr="Map&#10;&#10;Description automatically generated" id="37" name="image11.png"/>
            <a:graphic>
              <a:graphicData uri="http://schemas.openxmlformats.org/drawingml/2006/picture">
                <pic:pic>
                  <pic:nvPicPr>
                    <pic:cNvPr descr="Map&#10;&#10;Description automatically generated"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5410" cy="27994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(Kam et al. 2011) (Beca, 2011)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3150"/>
        <w:gridCol w:w="6210"/>
        <w:tblGridChange w:id="0">
          <w:tblGrid>
            <w:gridCol w:w="3150"/>
            <w:gridCol w:w="6210"/>
          </w:tblGrid>
        </w:tblGridChange>
      </w:tblGrid>
      <w:tr>
        <w:trPr>
          <w:cantSplit w:val="0"/>
          <w:trHeight w:val="1975" w:hRule="atLeast"/>
          <w:tblHeader w:val="0"/>
        </w:trPr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28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Event: </w:t>
            </w:r>
          </w:p>
          <w:p w:rsidR="00000000" w:rsidDel="00000000" w:rsidP="00000000" w:rsidRDefault="00000000" w:rsidRPr="00000000" w14:paraId="00000029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Latitude</w:t>
            </w:r>
            <w:r w:rsidDel="00000000" w:rsidR="00000000" w:rsidRPr="00000000">
              <w:rPr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2A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Longitude</w:t>
            </w:r>
            <w:r w:rsidDel="00000000" w:rsidR="00000000" w:rsidRPr="00000000">
              <w:rPr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2B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Address</w:t>
            </w:r>
            <w:r w:rsidDel="00000000" w:rsidR="00000000" w:rsidRPr="00000000">
              <w:rPr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2C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Type of structural collapse</w:t>
            </w:r>
            <w:r w:rsidDel="00000000" w:rsidR="00000000" w:rsidRPr="00000000">
              <w:rPr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2D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Building footprint area:</w:t>
            </w:r>
          </w:p>
          <w:p w:rsidR="00000000" w:rsidDel="00000000" w:rsidP="00000000" w:rsidRDefault="00000000" w:rsidRPr="00000000" w14:paraId="0000002E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Max. collapse distance:</w:t>
            </w:r>
          </w:p>
          <w:p w:rsidR="00000000" w:rsidDel="00000000" w:rsidP="00000000" w:rsidRDefault="00000000" w:rsidRPr="00000000" w14:paraId="0000002F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Max. Debris distance:</w:t>
            </w:r>
          </w:p>
          <w:p w:rsidR="00000000" w:rsidDel="00000000" w:rsidP="00000000" w:rsidRDefault="00000000" w:rsidRPr="00000000" w14:paraId="00000030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Building Material: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Structural system: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# of stories: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Approximate total height:</w:t>
            </w:r>
          </w:p>
          <w:p w:rsidR="00000000" w:rsidDel="00000000" w:rsidP="00000000" w:rsidRDefault="00000000" w:rsidRPr="00000000" w14:paraId="00000034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Apparent irregularities: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Approximate construction date:</w:t>
            </w: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36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37">
            <w:pPr>
              <w:rPr/>
            </w:pPr>
            <w:r w:rsidDel="00000000" w:rsidR="00000000" w:rsidRPr="00000000">
              <w:rPr>
                <w:rtl w:val="0"/>
              </w:rPr>
              <w:t xml:space="preserve">2011 Christchurch earthquake</w:t>
            </w:r>
          </w:p>
          <w:p w:rsidR="00000000" w:rsidDel="00000000" w:rsidP="00000000" w:rsidRDefault="00000000" w:rsidRPr="00000000" w14:paraId="00000038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-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43.532899</w:t>
            </w:r>
          </w:p>
          <w:p w:rsidR="00000000" w:rsidDel="00000000" w:rsidP="00000000" w:rsidRDefault="00000000" w:rsidRPr="00000000" w14:paraId="00000039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172.642495</w:t>
            </w:r>
          </w:p>
          <w:p w:rsidR="00000000" w:rsidDel="00000000" w:rsidP="00000000" w:rsidRDefault="00000000" w:rsidRPr="00000000" w14:paraId="0000003A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249 Madras St</w:t>
            </w:r>
          </w:p>
          <w:p w:rsidR="00000000" w:rsidDel="00000000" w:rsidP="00000000" w:rsidRDefault="00000000" w:rsidRPr="00000000" w14:paraId="0000003B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Rubble Pile or Implosion</w:t>
            </w:r>
          </w:p>
          <w:p w:rsidR="00000000" w:rsidDel="00000000" w:rsidP="00000000" w:rsidRDefault="00000000" w:rsidRPr="00000000" w14:paraId="0000003C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690 m2 (rectangular)</w:t>
            </w:r>
          </w:p>
          <w:p w:rsidR="00000000" w:rsidDel="00000000" w:rsidP="00000000" w:rsidRDefault="00000000" w:rsidRPr="00000000" w14:paraId="0000003D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10 m</w:t>
            </w:r>
          </w:p>
          <w:p w:rsidR="00000000" w:rsidDel="00000000" w:rsidP="00000000" w:rsidRDefault="00000000" w:rsidRPr="00000000" w14:paraId="0000003E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25 m</w:t>
            </w:r>
          </w:p>
          <w:p w:rsidR="00000000" w:rsidDel="00000000" w:rsidP="00000000" w:rsidRDefault="00000000" w:rsidRPr="00000000" w14:paraId="0000003F">
            <w:pPr>
              <w:rPr/>
            </w:pPr>
            <w:r w:rsidDel="00000000" w:rsidR="00000000" w:rsidRPr="00000000">
              <w:rPr>
                <w:rtl w:val="0"/>
              </w:rPr>
              <w:t xml:space="preserve">Reinforced concrete</w:t>
            </w:r>
          </w:p>
          <w:p w:rsidR="00000000" w:rsidDel="00000000" w:rsidP="00000000" w:rsidRDefault="00000000" w:rsidRPr="00000000" w14:paraId="00000040">
            <w:pPr>
              <w:rPr/>
            </w:pPr>
            <w:r w:rsidDel="00000000" w:rsidR="00000000" w:rsidRPr="00000000">
              <w:rPr>
                <w:rtl w:val="0"/>
              </w:rPr>
              <w:t xml:space="preserve">Precast RC frame with a RC core and RC coupled wall</w:t>
            </w:r>
          </w:p>
          <w:p w:rsidR="00000000" w:rsidDel="00000000" w:rsidP="00000000" w:rsidRDefault="00000000" w:rsidRPr="00000000" w14:paraId="00000041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  <w:p w:rsidR="00000000" w:rsidDel="00000000" w:rsidP="00000000" w:rsidRDefault="00000000" w:rsidRPr="00000000" w14:paraId="00000042">
            <w:pPr>
              <w:rPr/>
            </w:pPr>
            <w:r w:rsidDel="00000000" w:rsidR="00000000" w:rsidRPr="00000000">
              <w:rPr>
                <w:rtl w:val="0"/>
              </w:rPr>
              <w:t xml:space="preserve">20 m</w:t>
            </w:r>
          </w:p>
          <w:p w:rsidR="00000000" w:rsidDel="00000000" w:rsidP="00000000" w:rsidRDefault="00000000" w:rsidRPr="00000000" w14:paraId="00000043">
            <w:pPr>
              <w:rPr/>
            </w:pPr>
            <w:r w:rsidDel="00000000" w:rsidR="00000000" w:rsidRPr="00000000">
              <w:rPr>
                <w:rtl w:val="0"/>
              </w:rPr>
              <w:t xml:space="preserve">Torsional irregularity</w:t>
            </w:r>
          </w:p>
          <w:p w:rsidR="00000000" w:rsidDel="00000000" w:rsidP="00000000" w:rsidRDefault="00000000" w:rsidRPr="00000000" w14:paraId="00000044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Mid 1980s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BEFORE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0" distT="0" distL="0" distR="0">
            <wp:extent cx="2799462" cy="4983398"/>
            <wp:effectExtent b="0" l="0" r="0" t="0"/>
            <wp:docPr descr="Diagram&#10;&#10;Description automatically generated" id="40" name="image7.png"/>
            <a:graphic>
              <a:graphicData uri="http://schemas.openxmlformats.org/drawingml/2006/picture">
                <pic:pic>
                  <pic:nvPicPr>
                    <pic:cNvPr descr="Diagram&#10;&#10;Description automatically generated"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9462" cy="49833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3138517" cy="2259330"/>
            <wp:effectExtent b="0" l="0" r="0" t="0"/>
            <wp:docPr id="3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8517" cy="2259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AFTER</w:t>
      </w:r>
    </w:p>
    <w:p w:rsidR="00000000" w:rsidDel="00000000" w:rsidP="00000000" w:rsidRDefault="00000000" w:rsidRPr="00000000" w14:paraId="00000049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3140702" cy="3679779"/>
            <wp:effectExtent b="0" l="0" r="0" t="0"/>
            <wp:docPr id="4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0702" cy="36797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</w:rPr>
        <w:drawing>
          <wp:inline distB="0" distT="0" distL="0" distR="0">
            <wp:extent cx="2335739" cy="3704152"/>
            <wp:effectExtent b="0" l="0" r="0" t="0"/>
            <wp:docPr id="4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5739" cy="37041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b w:val="1"/>
        </w:rPr>
        <w:drawing>
          <wp:inline distB="0" distT="0" distL="0" distR="0">
            <wp:extent cx="2991867" cy="2724324"/>
            <wp:effectExtent b="0" l="0" r="0" t="0"/>
            <wp:docPr descr="Chart&#10;&#10;Description automatically generated" id="42" name="image9.png"/>
            <a:graphic>
              <a:graphicData uri="http://schemas.openxmlformats.org/drawingml/2006/picture">
                <pic:pic>
                  <pic:nvPicPr>
                    <pic:cNvPr descr="Chart&#10;&#10;Description automatically generated"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1867" cy="27243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879079" cy="2057496"/>
            <wp:effectExtent b="0" l="0" r="0" t="0"/>
            <wp:docPr descr="Map&#10;&#10;Description automatically generated" id="44" name="image14.png"/>
            <a:graphic>
              <a:graphicData uri="http://schemas.openxmlformats.org/drawingml/2006/picture">
                <pic:pic>
                  <pic:nvPicPr>
                    <pic:cNvPr descr="Map&#10;&#10;Description automatically generated"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9079" cy="20574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0" w:lineRule="auto"/>
        <w:rPr/>
      </w:pPr>
      <w:r w:rsidDel="00000000" w:rsidR="00000000" w:rsidRPr="00000000">
        <w:rPr>
          <w:rtl w:val="0"/>
        </w:rPr>
        <w:t xml:space="preserve">(Kam et al. 2011) (Seible, 2022)</w:t>
      </w:r>
    </w:p>
    <w:p w:rsidR="00000000" w:rsidDel="00000000" w:rsidP="00000000" w:rsidRDefault="00000000" w:rsidRPr="00000000" w14:paraId="0000004C">
      <w:pPr>
        <w:spacing w:after="0" w:lineRule="auto"/>
        <w:rPr/>
      </w:pPr>
      <w:r w:rsidDel="00000000" w:rsidR="00000000" w:rsidRPr="00000000">
        <w:rPr>
          <w:rtl w:val="0"/>
        </w:rPr>
        <w:t xml:space="preserve">(</w:t>
      </w:r>
      <w:hyperlink r:id="rId20">
        <w:r w:rsidDel="00000000" w:rsidR="00000000" w:rsidRPr="00000000">
          <w:rPr>
            <w:color w:val="0563c1"/>
            <w:u w:val="single"/>
            <w:rtl w:val="0"/>
          </w:rPr>
          <w:t xml:space="preserve">https://canterbury.royalcommission.govt.nz/Final-Report-Volume-Seven-Contents</w:t>
        </w:r>
      </w:hyperlink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(Hyland and Smith, 2012)</w:t>
      </w:r>
    </w:p>
    <w:p w:rsidR="00000000" w:rsidDel="00000000" w:rsidP="00000000" w:rsidRDefault="00000000" w:rsidRPr="00000000" w14:paraId="0000004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0" distT="0" distL="0" distR="0">
            <wp:extent cx="2647590" cy="2346628"/>
            <wp:effectExtent b="0" l="0" r="0" t="0"/>
            <wp:docPr descr="Application, map&#10;&#10;Description automatically generated" id="45" name="image2.png"/>
            <a:graphic>
              <a:graphicData uri="http://schemas.openxmlformats.org/drawingml/2006/picture">
                <pic:pic>
                  <pic:nvPicPr>
                    <pic:cNvPr descr="Application, map&#10;&#10;Description automatically generated"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590" cy="23466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(Hulsey and Deierlein, 2022)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0" distT="0" distL="0" distR="0">
            <wp:extent cx="5943600" cy="2200275"/>
            <wp:effectExtent b="0" l="0" r="0" t="0"/>
            <wp:docPr descr="Map&#10;&#10;Description automatically generated" id="46" name="image5.png"/>
            <a:graphic>
              <a:graphicData uri="http://schemas.openxmlformats.org/drawingml/2006/picture">
                <pic:pic>
                  <pic:nvPicPr>
                    <pic:cNvPr descr="Map&#10;&#10;Description automatically generated"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(Shrestha et al. 2022)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F40C46"/>
    <w:rPr>
      <w:kern w:val="0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table" w:styleId="TableGrid">
    <w:name w:val="Table Grid"/>
    <w:basedOn w:val="TableNormal"/>
    <w:uiPriority w:val="39"/>
    <w:rsid w:val="00F40C46"/>
    <w:pPr>
      <w:spacing w:after="0" w:line="240" w:lineRule="auto"/>
    </w:pPr>
    <w:rPr>
      <w:kern w:val="0"/>
    </w:r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character" w:styleId="Hyperlink">
    <w:name w:val="Hyperlink"/>
    <w:basedOn w:val="DefaultParagraphFont"/>
    <w:uiPriority w:val="99"/>
    <w:unhideWhenUsed w:val="1"/>
    <w:rsid w:val="0053652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536526"/>
    <w:rPr>
      <w:color w:val="605e5c"/>
      <w:shd w:color="auto" w:fill="e1dfdd" w:val="clear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canterbury.royalcommission.govt.nz/Final-Report-Volume-Seven-Contents" TargetMode="External"/><Relationship Id="rId11" Type="http://schemas.openxmlformats.org/officeDocument/2006/relationships/image" Target="media/image13.png"/><Relationship Id="rId22" Type="http://schemas.openxmlformats.org/officeDocument/2006/relationships/image" Target="media/image5.png"/><Relationship Id="rId10" Type="http://schemas.openxmlformats.org/officeDocument/2006/relationships/image" Target="media/image6.png"/><Relationship Id="rId21" Type="http://schemas.openxmlformats.org/officeDocument/2006/relationships/image" Target="media/image2.png"/><Relationship Id="rId13" Type="http://schemas.openxmlformats.org/officeDocument/2006/relationships/image" Target="media/image11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15.png"/><Relationship Id="rId14" Type="http://schemas.openxmlformats.org/officeDocument/2006/relationships/image" Target="media/image7.png"/><Relationship Id="rId17" Type="http://schemas.openxmlformats.org/officeDocument/2006/relationships/image" Target="media/image8.png"/><Relationship Id="rId16" Type="http://schemas.openxmlformats.org/officeDocument/2006/relationships/image" Target="media/image12.png"/><Relationship Id="rId5" Type="http://schemas.openxmlformats.org/officeDocument/2006/relationships/styles" Target="styles.xml"/><Relationship Id="rId19" Type="http://schemas.openxmlformats.org/officeDocument/2006/relationships/image" Target="media/image14.png"/><Relationship Id="rId6" Type="http://schemas.openxmlformats.org/officeDocument/2006/relationships/customXml" Target="../customXML/item1.xml"/><Relationship Id="rId18" Type="http://schemas.openxmlformats.org/officeDocument/2006/relationships/image" Target="media/image9.png"/><Relationship Id="rId7" Type="http://schemas.openxmlformats.org/officeDocument/2006/relationships/image" Target="media/image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2F8LC3t3ro7FlsBEytAMcu83PMA==">CgMxLjA4AHIhMTN4TS1lRUN6dlhOUDYzdnhpZjFQV0UwQkhmemEwY0pl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2023-03-17T15:29:00Z</dcterms:created>
  <dc:creator>Francisco Galvis</dc:creator>
</cp:coreProperties>
</file>